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08.08.2023 N 1292</w:t>
              <w:br/>
              <w:t xml:space="preserve">"Об утверждении Правил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августа 2023 г. N 1292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ПЕРЕРАСПРЕДЕЛЕНИЯ ВАКАНТНЫХ МЕСТ, ИМЕЮЩИХСЯ</w:t>
      </w:r>
    </w:p>
    <w:p>
      <w:pPr>
        <w:pStyle w:val="2"/>
        <w:jc w:val="center"/>
      </w:pPr>
      <w:r>
        <w:rPr>
          <w:sz w:val="20"/>
        </w:rPr>
        <w:t xml:space="preserve">В ОБРАЗОВАТЕЛЬНОЙ ОРГАНИЗАЦИИ И ФИНАНСИРУЕМЫХ ЗА СЧЕТ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 ФЕДЕРАЛЬНОГО БЮДЖЕТА, БЮДЖЕТОВ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МЕСТНЫХ БЮДЖЕТОВ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4.06.2023 N 264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Федерального закона от 24 июня 2023 г. N 264-ФЗ "О внесении изменений в Федеральный закон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8 августа 2023 г. N 1292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ПЕРЕРАСПРЕДЕЛЕНИЯ ВАКАНТНЫХ МЕСТ, ИМЕЮЩИХСЯ</w:t>
      </w:r>
    </w:p>
    <w:p>
      <w:pPr>
        <w:pStyle w:val="2"/>
        <w:jc w:val="center"/>
      </w:pPr>
      <w:r>
        <w:rPr>
          <w:sz w:val="20"/>
        </w:rPr>
        <w:t xml:space="preserve">В ОБРАЗОВАТЕЛЬНОЙ ОРГАНИЗАЦИИ И ФИНАНСИРУЕМЫХ ЗА СЧЕТ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 ФЕДЕРАЛЬНОГО БЮДЖЕТА, БЮДЖЕТОВ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 И МЕСТНЫХ БЮДЖЕТОВ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 в целях перехода с платного на бесплатное обучение по образовательным программам среднего профессионального и высшего образования (далее - вакантные места) обучающихся -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Перераспределение вакантных мест осуществляется внутри образовательной организации вне зависимости от формы обучения на соответствующем курсе: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одной профессии на другую профессию - в случае, если вакантные места, планируемые к перераспределению, установлены образовательной организацией по профессиям;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одной специальности на другую специальность - в случае, если вакантные места, планируемые к перераспределению, установлены образовательной организацией по специальностям;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одного направления подготовки на другое направление подготовки - в случае, если вакантные места, планируемые к перераспределению, установлены образовательной организацией по направлениям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одной укрупненной группы профессий, специальностей и направлений подготовки на другую укрупненную группу профессий, специальностей и направлений подготовки - в случае, если вакантные места, планируемые к перераспределению, установлены образовательной организацией по укрупненным группам профессий, специальностей и направлений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 одной научной специальности на другую научную специальность - в случае, если вакантные места, планируемые к перераспределению, установлены образовательной организацией по научным специальностям;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 одной группы научных специальностей на другую группу научных специальностей - в случае, если вакантные места, планируемые к перераспределению, установлены образовательной организацией по группам научных специальностей.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по перераспределению вакантных мест принимается коллегиальным органом управления образовательной организации при наличии заявления обучающегося (обучающихся) - участника (участников)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на переход с платного обучения на бесплатное и отсутствии у образовательной организации вакантных мест по соответствующим профессиям, специальностям, направлениям подготовки и научным специальностям.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Образовательные организации в течение 5 рабочих дней со дня принятия решения коллегиальным органом управления образовательной организации актуализируют на своих официальных сайтах в информационно-телекоммуникационной сети "Интернет" информацию о количестве вакантных мест для перевода с платного обучения на бесплатное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Российской Федерации, местных бюджетов).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08.08.2023 N 1292</w:t>
            <w:br/>
            <w:t>"Об утверждении Правил перераспределения вакантных мест, имеющихся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390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08.08.2023 N 1292
"Об утверждении Правил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бюджетов"</dc:title>
  <dcterms:created xsi:type="dcterms:W3CDTF">2024-09-04T03:03:06Z</dcterms:created>
</cp:coreProperties>
</file>